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AA" w:rsidRPr="00767804" w:rsidRDefault="00FB52AA">
      <w:pPr>
        <w:rPr>
          <w:sz w:val="32"/>
          <w:lang w:val="mk-MK"/>
        </w:rPr>
      </w:pPr>
      <w:r w:rsidRPr="00767804">
        <w:rPr>
          <w:sz w:val="32"/>
          <w:lang w:val="mk-MK"/>
        </w:rPr>
        <w:t xml:space="preserve">Кредитни линии </w:t>
      </w:r>
      <w:r w:rsidR="003C7291">
        <w:rPr>
          <w:sz w:val="32"/>
          <w:lang w:val="mk-MK"/>
        </w:rPr>
        <w:t>од комерциј</w:t>
      </w:r>
      <w:r w:rsidR="00887FD5" w:rsidRPr="00767804">
        <w:rPr>
          <w:sz w:val="32"/>
          <w:lang w:val="mk-MK"/>
        </w:rPr>
        <w:t>алните банки насочени кон</w:t>
      </w:r>
      <w:r w:rsidRPr="00767804">
        <w:rPr>
          <w:sz w:val="32"/>
          <w:lang w:val="mk-MK"/>
        </w:rPr>
        <w:t xml:space="preserve"> правни лица</w:t>
      </w:r>
    </w:p>
    <w:p w:rsidR="00FB52AA" w:rsidRDefault="00F636FA">
      <w:pPr>
        <w:rPr>
          <w:lang w:val="mk-MK"/>
        </w:rPr>
      </w:pPr>
      <w:hyperlink r:id="rId6" w:history="1">
        <w:r w:rsidR="00FB52AA" w:rsidRPr="005B1018">
          <w:rPr>
            <w:rStyle w:val="Hyperlink"/>
            <w:lang w:val="mk-MK"/>
          </w:rPr>
          <w:t>http://www.kb.com.mk/Default.aspx?sel=3200&amp;lang=1&amp;uc=1&amp;par=0</w:t>
        </w:r>
      </w:hyperlink>
    </w:p>
    <w:p w:rsidR="00FB52AA" w:rsidRDefault="00F636FA">
      <w:pPr>
        <w:rPr>
          <w:lang w:val="mk-MK"/>
        </w:rPr>
      </w:pPr>
      <w:hyperlink r:id="rId7" w:history="1">
        <w:r w:rsidR="00FB52AA" w:rsidRPr="005B1018">
          <w:rPr>
            <w:rStyle w:val="Hyperlink"/>
            <w:lang w:val="mk-MK"/>
          </w:rPr>
          <w:t>http://www.stb.com.mk/kreditni-proizvodi-za-sredni-i-golemi-kompanii.nspx</w:t>
        </w:r>
      </w:hyperlink>
    </w:p>
    <w:p w:rsidR="00FB52AA" w:rsidRDefault="00F636FA">
      <w:pPr>
        <w:rPr>
          <w:lang w:val="mk-MK"/>
        </w:rPr>
      </w:pPr>
      <w:hyperlink r:id="rId8" w:history="1">
        <w:r w:rsidR="00FB52AA" w:rsidRPr="005B1018">
          <w:rPr>
            <w:rStyle w:val="Hyperlink"/>
            <w:lang w:val="mk-MK"/>
          </w:rPr>
          <w:t>http://www.stb.com.mk/kreditni-proizvodi-za-mikro-i-mali-kompanii.nspx</w:t>
        </w:r>
      </w:hyperlink>
    </w:p>
    <w:p w:rsidR="00FB52AA" w:rsidRDefault="00F636FA">
      <w:pPr>
        <w:rPr>
          <w:lang w:val="mk-MK"/>
        </w:rPr>
      </w:pPr>
      <w:hyperlink r:id="rId9" w:history="1">
        <w:r w:rsidR="00FB52AA" w:rsidRPr="005B1018">
          <w:rPr>
            <w:rStyle w:val="Hyperlink"/>
            <w:lang w:val="mk-MK"/>
          </w:rPr>
          <w:t>http://www.nlbtb.com.mk/Default.aspx?mid=52&amp;lId=1</w:t>
        </w:r>
      </w:hyperlink>
    </w:p>
    <w:p w:rsidR="00FB52AA" w:rsidRDefault="00F636FA">
      <w:pPr>
        <w:rPr>
          <w:lang w:val="mk-MK"/>
        </w:rPr>
      </w:pPr>
      <w:hyperlink r:id="rId10" w:history="1">
        <w:r w:rsidR="00FB52AA" w:rsidRPr="005B1018">
          <w:rPr>
            <w:rStyle w:val="Hyperlink"/>
            <w:lang w:val="mk-MK"/>
          </w:rPr>
          <w:t>http://www.sparkasse.mk/krediti-pravni-lica.nspx</w:t>
        </w:r>
      </w:hyperlink>
    </w:p>
    <w:p w:rsidR="00FB52AA" w:rsidRDefault="00F636FA">
      <w:pPr>
        <w:rPr>
          <w:lang w:val="mk-MK"/>
        </w:rPr>
      </w:pPr>
      <w:hyperlink r:id="rId11" w:history="1">
        <w:r w:rsidR="00FB52AA" w:rsidRPr="005B1018">
          <w:rPr>
            <w:rStyle w:val="Hyperlink"/>
            <w:lang w:val="mk-MK"/>
          </w:rPr>
          <w:t>http://www.eurostandard.com.mk/index.php?option=com_content&amp;view=article&amp;id=105&amp;Itemid=121&amp;lang=mk</w:t>
        </w:r>
      </w:hyperlink>
    </w:p>
    <w:p w:rsidR="00FB52AA" w:rsidRDefault="00FB52AA">
      <w:pPr>
        <w:rPr>
          <w:lang w:val="mk-MK"/>
        </w:rPr>
      </w:pPr>
    </w:p>
    <w:p w:rsidR="00FB52AA" w:rsidRDefault="00FB52AA">
      <w:pPr>
        <w:rPr>
          <w:lang w:val="mk-MK"/>
        </w:rPr>
      </w:pPr>
    </w:p>
    <w:p w:rsidR="00FB52AA" w:rsidRDefault="00FB52AA">
      <w:pPr>
        <w:rPr>
          <w:lang w:val="mk-MK"/>
        </w:rPr>
      </w:pPr>
    </w:p>
    <w:p w:rsidR="00EA7989" w:rsidRDefault="00EA7989">
      <w:pPr>
        <w:rPr>
          <w:lang w:val="mk-MK"/>
        </w:rPr>
      </w:pPr>
    </w:p>
    <w:p w:rsidR="00EA7989" w:rsidRPr="00EA7989" w:rsidRDefault="00EA7989">
      <w:pPr>
        <w:rPr>
          <w:lang w:val="mk-MK"/>
        </w:rPr>
      </w:pPr>
    </w:p>
    <w:p w:rsidR="00EA7989" w:rsidRDefault="00EA7989">
      <w:pPr>
        <w:rPr>
          <w:lang w:val="mk-MK"/>
        </w:rPr>
      </w:pPr>
    </w:p>
    <w:p w:rsidR="003B224C" w:rsidRDefault="003B224C">
      <w:pPr>
        <w:rPr>
          <w:lang w:val="mk-MK"/>
        </w:rPr>
      </w:pPr>
    </w:p>
    <w:p w:rsidR="003B224C" w:rsidRPr="003B224C" w:rsidRDefault="003B224C">
      <w:pPr>
        <w:rPr>
          <w:lang w:val="mk-MK"/>
        </w:rPr>
      </w:pPr>
      <w:bookmarkStart w:id="0" w:name="_GoBack"/>
      <w:bookmarkEnd w:id="0"/>
    </w:p>
    <w:sectPr w:rsidR="003B224C" w:rsidRPr="003B224C" w:rsidSect="00EA7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4C"/>
    <w:rsid w:val="003B224C"/>
    <w:rsid w:val="003C7291"/>
    <w:rsid w:val="00567303"/>
    <w:rsid w:val="00687AFC"/>
    <w:rsid w:val="00767804"/>
    <w:rsid w:val="00887FD5"/>
    <w:rsid w:val="009920E5"/>
    <w:rsid w:val="00C130B7"/>
    <w:rsid w:val="00EA7989"/>
    <w:rsid w:val="00F636FA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2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2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2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b.com.mk/kreditni-proizvodi-za-mikro-i-mali-kompanii.n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b.com.mk/kreditni-proizvodi-za-sredni-i-golemi-kompanii.n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b.com.mk/Default.aspx?sel=3200&amp;lang=1&amp;uc=1&amp;par=0" TargetMode="External"/><Relationship Id="rId11" Type="http://schemas.openxmlformats.org/officeDocument/2006/relationships/hyperlink" Target="http://www.eurostandard.com.mk/index.php?option=com_content&amp;view=article&amp;id=105&amp;Itemid=121&amp;lang=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arkasse.mk/krediti-pravni-lica.n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btb.com.mk/Default.aspx?mid=52&amp;l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6036-6109-4A57-A818-1E871CA7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n0ak95</cp:lastModifiedBy>
  <cp:revision>2</cp:revision>
  <dcterms:created xsi:type="dcterms:W3CDTF">2014-12-04T10:45:00Z</dcterms:created>
  <dcterms:modified xsi:type="dcterms:W3CDTF">2014-12-04T10:45:00Z</dcterms:modified>
</cp:coreProperties>
</file>